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2C4646" w:rsidP="00F77764">
      <w:pPr>
        <w:spacing w:after="285"/>
        <w:jc w:val="both"/>
      </w:pPr>
    </w:p>
    <w:p w:rsidR="00131DBD" w:rsidRPr="00131DBD" w:rsidRDefault="00F77764" w:rsidP="00F77764">
      <w:pPr>
        <w:spacing w:after="753"/>
        <w:ind w:left="-414" w:right="-350"/>
        <w:jc w:val="center"/>
        <w:rPr>
          <w:b/>
          <w:color w:val="E6B729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E6B729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Программа </w:t>
      </w:r>
      <w:proofErr w:type="spellStart"/>
      <w:r>
        <w:rPr>
          <w:b/>
          <w:color w:val="E6B729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военно</w:t>
      </w:r>
      <w:proofErr w:type="spellEnd"/>
      <w:r>
        <w:rPr>
          <w:b/>
          <w:color w:val="E6B729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-спортивного </w:t>
      </w:r>
      <w:r w:rsidR="00131DBD" w:rsidRPr="00131DBD">
        <w:rPr>
          <w:b/>
          <w:color w:val="E6B729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лагер</w:t>
      </w:r>
      <w:r>
        <w:rPr>
          <w:b/>
          <w:color w:val="E6B729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я </w:t>
      </w:r>
      <w:r w:rsidR="00131DBD" w:rsidRPr="00131DBD">
        <w:rPr>
          <w:b/>
          <w:color w:val="E6B729" w:themeColor="accent3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«Патриот»</w:t>
      </w:r>
    </w:p>
    <w:p w:rsidR="00131DBD" w:rsidRPr="00131DBD" w:rsidRDefault="00131DBD">
      <w:pPr>
        <w:spacing w:after="753"/>
        <w:ind w:left="-414" w:right="-350"/>
      </w:pP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4646" w:rsidRDefault="00131DBD">
      <w:pPr>
        <w:spacing w:after="0"/>
        <w:ind w:left="467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77764" w:rsidRDefault="00F77764">
      <w:pPr>
        <w:spacing w:after="0"/>
        <w:ind w:left="4679"/>
        <w:jc w:val="both"/>
      </w:pPr>
    </w:p>
    <w:p w:rsidR="00F77764" w:rsidRDefault="00F77764">
      <w:pPr>
        <w:spacing w:after="0"/>
        <w:ind w:left="4679"/>
        <w:jc w:val="both"/>
      </w:pPr>
    </w:p>
    <w:p w:rsidR="00F77764" w:rsidRDefault="00F77764">
      <w:pPr>
        <w:spacing w:after="0"/>
        <w:ind w:left="4679"/>
        <w:jc w:val="both"/>
      </w:pPr>
    </w:p>
    <w:p w:rsidR="00F77764" w:rsidRDefault="00F77764">
      <w:pPr>
        <w:spacing w:after="0"/>
        <w:ind w:left="4679"/>
        <w:jc w:val="both"/>
      </w:pPr>
    </w:p>
    <w:p w:rsidR="00F77764" w:rsidRDefault="00F77764">
      <w:pPr>
        <w:spacing w:after="0"/>
        <w:ind w:left="4679"/>
        <w:jc w:val="both"/>
      </w:pPr>
    </w:p>
    <w:p w:rsidR="002C4646" w:rsidRDefault="00131DBD" w:rsidP="00131DBD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Информационная карта военно-спортивного палаточного лагеря  </w:t>
      </w:r>
    </w:p>
    <w:p w:rsidR="002C4646" w:rsidRDefault="00131DBD">
      <w:pPr>
        <w:spacing w:after="0"/>
        <w:ind w:right="6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«Патриот» </w:t>
      </w:r>
    </w:p>
    <w:p w:rsidR="002C4646" w:rsidRDefault="00131DBD">
      <w:pPr>
        <w:spacing w:after="0"/>
        <w:ind w:left="13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802" w:type="dxa"/>
        <w:tblInd w:w="-1080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776"/>
        <w:gridCol w:w="7026"/>
      </w:tblGrid>
      <w:tr w:rsidR="002C4646">
        <w:trPr>
          <w:trHeight w:val="277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Полное название программы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D45BB8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Полевой палаточный </w:t>
            </w:r>
            <w:r w:rsidR="00131DBD">
              <w:rPr>
                <w:rFonts w:ascii="Times New Roman" w:eastAsia="Times New Roman" w:hAnsi="Times New Roman" w:cs="Times New Roman"/>
                <w:sz w:val="24"/>
              </w:rPr>
              <w:t xml:space="preserve"> лагерь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«Патриот</w:t>
            </w:r>
            <w:r w:rsidR="00131DBD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 w:rsidR="00131DBD">
              <w:rPr>
                <w:rFonts w:ascii="Times New Roman" w:eastAsia="Times New Roman" w:hAnsi="Times New Roman" w:cs="Times New Roman"/>
                <w:sz w:val="24"/>
              </w:rPr>
              <w:t xml:space="preserve"> с организацией учебно-тренировочных сборов: </w:t>
            </w:r>
          </w:p>
          <w:p w:rsidR="002C4646" w:rsidRDefault="00131DBD">
            <w:pPr>
              <w:numPr>
                <w:ilvl w:val="0"/>
                <w:numId w:val="1"/>
              </w:numPr>
              <w:spacing w:after="2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социально-педа</w:t>
            </w:r>
            <w:r w:rsidR="00580F1D">
              <w:rPr>
                <w:rFonts w:ascii="Times New Roman" w:eastAsia="Times New Roman" w:hAnsi="Times New Roman" w:cs="Times New Roman"/>
                <w:sz w:val="24"/>
              </w:rPr>
              <w:t>гогической направленности «Патриот</w:t>
            </w:r>
            <w:r w:rsidR="00964080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C4646" w:rsidRDefault="00131DBD">
            <w:pPr>
              <w:numPr>
                <w:ilvl w:val="0"/>
                <w:numId w:val="1"/>
              </w:num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туристско-краеведческой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направленности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«Школа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юных туристов-спасателей»; </w:t>
            </w:r>
          </w:p>
          <w:p w:rsidR="002C4646" w:rsidRDefault="00131DBD">
            <w:pPr>
              <w:numPr>
                <w:ilvl w:val="0"/>
                <w:numId w:val="1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</w:t>
            </w:r>
            <w:r w:rsidR="00580F1D">
              <w:rPr>
                <w:rFonts w:ascii="Times New Roman" w:eastAsia="Times New Roman" w:hAnsi="Times New Roman" w:cs="Times New Roman"/>
                <w:sz w:val="24"/>
              </w:rPr>
              <w:t>й направленности «Оператор БПЛА</w:t>
            </w:r>
            <w:proofErr w:type="gramStart"/>
            <w:r w:rsidR="00580F1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C4646" w:rsidRDefault="00131DBD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физкультурно-спортивной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н</w:t>
            </w:r>
            <w:r w:rsidR="00580F1D">
              <w:rPr>
                <w:rFonts w:ascii="Times New Roman" w:eastAsia="Times New Roman" w:hAnsi="Times New Roman" w:cs="Times New Roman"/>
                <w:sz w:val="24"/>
              </w:rPr>
              <w:t xml:space="preserve">аправленности </w:t>
            </w:r>
            <w:r w:rsidR="00580F1D">
              <w:rPr>
                <w:rFonts w:ascii="Times New Roman" w:eastAsia="Times New Roman" w:hAnsi="Times New Roman" w:cs="Times New Roman"/>
                <w:sz w:val="24"/>
              </w:rPr>
              <w:tab/>
              <w:t>«Молодая Гвардия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</w:tr>
      <w:tr w:rsidR="002C4646">
        <w:trPr>
          <w:trHeight w:val="1114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автора, разработчика (коллектива) с указанием занимаемой должности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коллектив муниципальн</w:t>
            </w:r>
            <w:r w:rsidR="00580F1D">
              <w:rPr>
                <w:rFonts w:ascii="Times New Roman" w:eastAsia="Times New Roman" w:hAnsi="Times New Roman" w:cs="Times New Roman"/>
                <w:sz w:val="24"/>
              </w:rPr>
              <w:t xml:space="preserve">ого автономного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учрежд</w:t>
            </w:r>
            <w:r w:rsidR="00580F1D">
              <w:rPr>
                <w:rFonts w:ascii="Times New Roman" w:eastAsia="Times New Roman" w:hAnsi="Times New Roman" w:cs="Times New Roman"/>
                <w:sz w:val="24"/>
              </w:rPr>
              <w:t>ения детский оздоровительный центр  «Белая березка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г. Ельца Липецкой области </w:t>
            </w:r>
          </w:p>
        </w:tc>
      </w:tr>
      <w:tr w:rsidR="002C4646">
        <w:trPr>
          <w:trHeight w:val="56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tabs>
                <w:tab w:val="right" w:pos="3623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телефон, </w:t>
            </w:r>
          </w:p>
          <w:p w:rsidR="002C4646" w:rsidRDefault="00131D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электронный адрес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580F1D" w:rsidP="00580F1D">
            <w:pPr>
              <w:ind w:right="32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 (47467) 2-03-89</w:t>
            </w:r>
            <w:r w:rsidR="00131D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0F1D" w:rsidRPr="00580F1D" w:rsidRDefault="00DB5C8B" w:rsidP="00580F1D">
            <w:pPr>
              <w:ind w:right="3226"/>
              <w:rPr>
                <w:lang w:val="en-US"/>
              </w:rPr>
            </w:pPr>
            <w:hyperlink r:id="rId5" w:history="1">
              <w:r w:rsidR="007637B4" w:rsidRPr="002C6B77">
                <w:rPr>
                  <w:rStyle w:val="af3"/>
                  <w:lang w:val="en-US"/>
                </w:rPr>
                <w:t>bberezka46@mail.ru</w:t>
              </w:r>
            </w:hyperlink>
          </w:p>
        </w:tc>
      </w:tr>
      <w:tr w:rsidR="002C4646">
        <w:trPr>
          <w:trHeight w:val="123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spacing w:after="46" w:line="265" w:lineRule="auto"/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Полное наименование организации, ведомственная принадлежность, форма </w:t>
            </w:r>
          </w:p>
          <w:p w:rsidR="002C4646" w:rsidRDefault="00131D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собственности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 w:rsidP="00580F1D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</w:t>
            </w:r>
            <w:r w:rsidR="00580F1D">
              <w:rPr>
                <w:rFonts w:ascii="Times New Roman" w:eastAsia="Times New Roman" w:hAnsi="Times New Roman" w:cs="Times New Roman"/>
                <w:sz w:val="24"/>
              </w:rPr>
              <w:t xml:space="preserve">ьное автономное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учрежд</w:t>
            </w:r>
            <w:r w:rsidR="00580F1D">
              <w:rPr>
                <w:rFonts w:ascii="Times New Roman" w:eastAsia="Times New Roman" w:hAnsi="Times New Roman" w:cs="Times New Roman"/>
                <w:sz w:val="24"/>
              </w:rPr>
              <w:t xml:space="preserve">ение детский оздоровительный центр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="00580F1D">
              <w:rPr>
                <w:rFonts w:ascii="Times New Roman" w:eastAsia="Times New Roman" w:hAnsi="Times New Roman" w:cs="Times New Roman"/>
                <w:sz w:val="24"/>
              </w:rPr>
              <w:t>Белая березка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</w:tr>
      <w:tr w:rsidR="002C4646">
        <w:trPr>
          <w:trHeight w:val="56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tabs>
                <w:tab w:val="right" w:pos="3623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субъекта </w:t>
            </w:r>
          </w:p>
          <w:p w:rsidR="002C4646" w:rsidRDefault="00131D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r>
              <w:rPr>
                <w:rFonts w:ascii="Times New Roman" w:eastAsia="Times New Roman" w:hAnsi="Times New Roman" w:cs="Times New Roman"/>
                <w:sz w:val="24"/>
              </w:rPr>
              <w:t xml:space="preserve">Липецкая область, городской округ город Елец </w:t>
            </w:r>
          </w:p>
        </w:tc>
      </w:tr>
      <w:tr w:rsidR="002C4646">
        <w:trPr>
          <w:trHeight w:val="1277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spacing w:line="273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Направленность программы (согласно п.9 приказа </w:t>
            </w:r>
          </w:p>
          <w:p w:rsidR="002C4646" w:rsidRDefault="00131DBD">
            <w:pPr>
              <w:spacing w:after="62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Минобрнауки России №1008 от </w:t>
            </w:r>
          </w:p>
          <w:p w:rsidR="002C4646" w:rsidRDefault="00131D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августа 2013 г.)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r>
              <w:rPr>
                <w:rFonts w:ascii="Times New Roman" w:eastAsia="Times New Roman" w:hAnsi="Times New Roman" w:cs="Times New Roman"/>
                <w:sz w:val="24"/>
              </w:rPr>
              <w:t>Разноплановая: социально-педаго</w:t>
            </w:r>
            <w:r w:rsidR="00580F1D">
              <w:rPr>
                <w:rFonts w:ascii="Times New Roman" w:eastAsia="Times New Roman" w:hAnsi="Times New Roman" w:cs="Times New Roman"/>
                <w:sz w:val="24"/>
              </w:rPr>
              <w:t>гическая, патриотическая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техническая, физкультурно-спортивная. </w:t>
            </w:r>
          </w:p>
        </w:tc>
      </w:tr>
      <w:tr w:rsidR="002C4646">
        <w:trPr>
          <w:trHeight w:val="166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ind w:left="2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 целевой группы (возраст детей, специфика контингента /если есть/, допустимость участия в программе детей с ОВЗ) 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нацелена на детей</w:t>
            </w:r>
            <w:r w:rsidR="00964080">
              <w:rPr>
                <w:rFonts w:ascii="Times New Roman" w:eastAsia="Times New Roman" w:hAnsi="Times New Roman" w:cs="Times New Roman"/>
                <w:sz w:val="24"/>
              </w:rPr>
              <w:t xml:space="preserve"> и подростков в возрасте 10 – 1</w:t>
            </w:r>
            <w:r w:rsidR="00964080" w:rsidRPr="00964080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лет, имеющих медицинский допуск и занимающихся: </w:t>
            </w:r>
          </w:p>
          <w:p w:rsidR="002C4646" w:rsidRDefault="00131DBD" w:rsidP="00580F1D">
            <w:pPr>
              <w:numPr>
                <w:ilvl w:val="0"/>
                <w:numId w:val="2"/>
              </w:numPr>
              <w:spacing w:after="17"/>
              <w:ind w:right="653"/>
            </w:pPr>
            <w:r>
              <w:rPr>
                <w:rFonts w:ascii="Times New Roman" w:eastAsia="Times New Roman" w:hAnsi="Times New Roman" w:cs="Times New Roman"/>
                <w:sz w:val="24"/>
              </w:rPr>
              <w:t>в военно-патриотических кл</w:t>
            </w:r>
            <w:r w:rsidR="00580F1D">
              <w:rPr>
                <w:rFonts w:ascii="Times New Roman" w:eastAsia="Times New Roman" w:hAnsi="Times New Roman" w:cs="Times New Roman"/>
                <w:sz w:val="24"/>
              </w:rPr>
              <w:t xml:space="preserve">убах, </w:t>
            </w:r>
            <w:proofErr w:type="gramStart"/>
            <w:r w:rsidR="00580F1D">
              <w:rPr>
                <w:rFonts w:ascii="Times New Roman" w:eastAsia="Times New Roman" w:hAnsi="Times New Roman" w:cs="Times New Roman"/>
                <w:sz w:val="24"/>
              </w:rPr>
              <w:t>объединениях .</w:t>
            </w:r>
            <w:proofErr w:type="gramEnd"/>
          </w:p>
        </w:tc>
      </w:tr>
      <w:tr w:rsidR="002C4646">
        <w:trPr>
          <w:trHeight w:val="277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ind w:left="2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Краткая аннотация содержания программы (текст для размещения в банке программ, не более 500 символов)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7637B4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основу палаточного </w:t>
            </w:r>
            <w:r w:rsidR="00131DBD">
              <w:rPr>
                <w:rFonts w:ascii="Times New Roman" w:eastAsia="Times New Roman" w:hAnsi="Times New Roman" w:cs="Times New Roman"/>
                <w:sz w:val="24"/>
              </w:rPr>
              <w:t xml:space="preserve"> лагеря </w:t>
            </w:r>
            <w:r w:rsidR="00D45BB8">
              <w:rPr>
                <w:rFonts w:ascii="Times New Roman" w:eastAsia="Times New Roman" w:hAnsi="Times New Roman" w:cs="Times New Roman"/>
                <w:b/>
                <w:sz w:val="24"/>
              </w:rPr>
              <w:t>«Патриот</w:t>
            </w:r>
            <w:r w:rsidR="00131DBD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 w:rsidR="00131DBD">
              <w:rPr>
                <w:rFonts w:ascii="Times New Roman" w:eastAsia="Times New Roman" w:hAnsi="Times New Roman" w:cs="Times New Roman"/>
                <w:sz w:val="24"/>
              </w:rPr>
              <w:t xml:space="preserve">, организованного в полевых условиях на базе </w:t>
            </w:r>
            <w:r w:rsidR="00F77764">
              <w:rPr>
                <w:rFonts w:ascii="Times New Roman" w:eastAsia="Times New Roman" w:hAnsi="Times New Roman" w:cs="Times New Roman"/>
                <w:sz w:val="24"/>
              </w:rPr>
              <w:t>МАУ ДОЦ</w:t>
            </w:r>
            <w:r w:rsidR="00131DBD">
              <w:rPr>
                <w:rFonts w:ascii="Times New Roman" w:eastAsia="Times New Roman" w:hAnsi="Times New Roman" w:cs="Times New Roman"/>
                <w:sz w:val="24"/>
              </w:rPr>
              <w:t xml:space="preserve"> «Белая березка»,  заложены </w:t>
            </w:r>
            <w:r w:rsidR="00D45BB8" w:rsidRPr="00F7776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31DBD" w:rsidRPr="00F77764">
              <w:rPr>
                <w:rFonts w:ascii="Times New Roman" w:eastAsia="Times New Roman" w:hAnsi="Times New Roman" w:cs="Times New Roman"/>
                <w:sz w:val="24"/>
              </w:rPr>
              <w:t xml:space="preserve"> смены учебно-тренировочных сборов социально-педагог</w:t>
            </w:r>
            <w:r w:rsidR="00D45BB8" w:rsidRPr="00F77764">
              <w:rPr>
                <w:rFonts w:ascii="Times New Roman" w:eastAsia="Times New Roman" w:hAnsi="Times New Roman" w:cs="Times New Roman"/>
                <w:sz w:val="24"/>
              </w:rPr>
              <w:t>ической, патриотической</w:t>
            </w:r>
            <w:r w:rsidR="00131DBD" w:rsidRPr="00F77764">
              <w:rPr>
                <w:rFonts w:ascii="Times New Roman" w:eastAsia="Times New Roman" w:hAnsi="Times New Roman" w:cs="Times New Roman"/>
                <w:sz w:val="24"/>
              </w:rPr>
              <w:t>, технической и физкультурно-спортивной направленности</w:t>
            </w:r>
            <w:r w:rsidR="00131DBD">
              <w:rPr>
                <w:rFonts w:ascii="Times New Roman" w:eastAsia="Times New Roman" w:hAnsi="Times New Roman" w:cs="Times New Roman"/>
                <w:sz w:val="24"/>
              </w:rPr>
              <w:t xml:space="preserve">. Смены длятся по 7 дней. Для каждой смены характерно свое направление деятельности, согласно которому ежедневно организуются и проводятся соответствующие занятия, тренировки, мастер-классы, конкурсы, соревнования и воспитательные досуговые мероприятия.  </w:t>
            </w:r>
          </w:p>
        </w:tc>
      </w:tr>
      <w:tr w:rsidR="002C4646">
        <w:trPr>
          <w:trHeight w:val="194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Обоснование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актуальности программы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Современные дети и подростки имеют определенные трудности личностного развития, отсутствие или слабое развитие жизненных перспектив и ориентации в социуме, неудовлетворенность потребностей развития, отсутствие условий для развития личных качеств силы воли, упорства, выносливости, а главное - недостаток физической нагрузки. Сегодня особенно актуальным становится вопрос об использовании в социально-</w:t>
            </w:r>
          </w:p>
        </w:tc>
      </w:tr>
    </w:tbl>
    <w:p w:rsidR="002C4646" w:rsidRDefault="002C4646">
      <w:pPr>
        <w:spacing w:after="0"/>
        <w:ind w:left="-1702" w:right="11119"/>
      </w:pPr>
    </w:p>
    <w:tbl>
      <w:tblPr>
        <w:tblStyle w:val="TableGrid"/>
        <w:tblW w:w="10802" w:type="dxa"/>
        <w:tblInd w:w="-1080" w:type="dxa"/>
        <w:tblCellMar>
          <w:top w:w="46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776"/>
        <w:gridCol w:w="7026"/>
      </w:tblGrid>
      <w:tr w:rsidR="002C4646">
        <w:trPr>
          <w:trHeight w:val="332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2C4646"/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педагогической практике таких форм организации воспитательной работы с детьми, подростками и молодёжи, реализация которых позволяла бы в максимальной степени разрешать или нейтрализовать существующие и актуальные для подрастающего поколения проблемы и противоречия, обеспечивая этим возможности для полноценного развития и саморазвития школьников. Но именно сегодня особенно важной становится не только высокая эффективность используемых форм, но и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малозатратность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Такая мало затратная форма организации летнего отдыха детей и подростков, как полевой (палаточный) туристский лагерь «Школа выживания» на базе ДОЛ «Белая березка», в нынешнее время особенно актуальна.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2C4646">
        <w:trPr>
          <w:trHeight w:val="370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Предполагаемый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социальный эффект программы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spacing w:after="4" w:line="26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программы способствует позитивным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социальноличностным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изменениям: </w:t>
            </w:r>
          </w:p>
          <w:p w:rsidR="002C4646" w:rsidRDefault="00131DBD">
            <w:pPr>
              <w:numPr>
                <w:ilvl w:val="0"/>
                <w:numId w:val="3"/>
              </w:numPr>
              <w:spacing w:after="4" w:line="26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актуализация и частичное решение детско-подростковых проблем (через соревнования и конкурсы); </w:t>
            </w:r>
          </w:p>
          <w:p w:rsidR="002C4646" w:rsidRDefault="00131DBD">
            <w:pPr>
              <w:numPr>
                <w:ilvl w:val="0"/>
                <w:numId w:val="3"/>
              </w:numPr>
              <w:spacing w:after="3" w:line="26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лидерских, организаторских качеств  у  детей и подростков; </w:t>
            </w:r>
          </w:p>
          <w:p w:rsidR="002C4646" w:rsidRDefault="00131DBD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навыков выживания в природных условиях; </w:t>
            </w:r>
          </w:p>
          <w:p w:rsidR="002C4646" w:rsidRDefault="00131DBD">
            <w:pPr>
              <w:numPr>
                <w:ilvl w:val="0"/>
                <w:numId w:val="3"/>
              </w:numPr>
              <w:spacing w:line="26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умения принимать правильные решения в экстремальных ситуациях. </w:t>
            </w:r>
          </w:p>
          <w:p w:rsidR="002C4646" w:rsidRDefault="00131DBD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Кроме того, данная программа способствует воспитанию доброты и порядочности школьников, нравственных качеств, коллективизма, дисциплинированности, ответственности за свои поступки, умения понимать и ценить природу, уважать труд других людей. </w:t>
            </w:r>
          </w:p>
        </w:tc>
      </w:tr>
      <w:tr w:rsidR="002C4646">
        <w:trPr>
          <w:trHeight w:val="752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spacing w:after="45" w:line="269" w:lineRule="auto"/>
              <w:ind w:left="2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Цель и задачи программы, в соответствии с актуальностью для целевых групп участников, </w:t>
            </w:r>
          </w:p>
          <w:p w:rsidR="002C4646" w:rsidRDefault="00131D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родителей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spacing w:line="271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создание благоприятных условий для оздоровления детей в период летних каникул, развития и самореализации школьников, формирования позитивных жизненных ценностей в процессе туристско-краеведческой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спортивно-оздоровительной деятельности, профилактической работы по БДД и подготовки к военной службе в Российской армии. </w:t>
            </w:r>
          </w:p>
          <w:p w:rsidR="002C4646" w:rsidRDefault="00131DBD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C4646" w:rsidRDefault="00131DBD">
            <w:pPr>
              <w:spacing w:after="44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2C4646" w:rsidRDefault="00131DBD">
            <w:pPr>
              <w:numPr>
                <w:ilvl w:val="0"/>
                <w:numId w:val="4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творческого потенциала молодежи; </w:t>
            </w:r>
          </w:p>
          <w:p w:rsidR="002C4646" w:rsidRDefault="00131DBD">
            <w:pPr>
              <w:numPr>
                <w:ilvl w:val="0"/>
                <w:numId w:val="4"/>
              </w:numPr>
              <w:spacing w:after="30" w:line="26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активного отдыха и получение детьми навыков жизни в природных условиях; </w:t>
            </w:r>
          </w:p>
          <w:p w:rsidR="002C4646" w:rsidRDefault="00131DBD">
            <w:pPr>
              <w:numPr>
                <w:ilvl w:val="0"/>
                <w:numId w:val="4"/>
              </w:numPr>
              <w:spacing w:after="24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опасностей, угрожающих школьнику, и способов защиты от них в любых условиях обитания человека,  </w:t>
            </w:r>
          </w:p>
          <w:p w:rsidR="002C4646" w:rsidRDefault="00131DBD">
            <w:pPr>
              <w:numPr>
                <w:ilvl w:val="0"/>
                <w:numId w:val="4"/>
              </w:numPr>
              <w:spacing w:after="26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практических навыков и умений выхода из экстремальных ситуаций; </w:t>
            </w:r>
          </w:p>
          <w:p w:rsidR="002C4646" w:rsidRDefault="00131DBD">
            <w:pPr>
              <w:numPr>
                <w:ilvl w:val="0"/>
                <w:numId w:val="4"/>
              </w:num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овладение практическими навыками оказания первой доврачебной помощи;  </w:t>
            </w:r>
          </w:p>
          <w:p w:rsidR="002C4646" w:rsidRDefault="00131DBD">
            <w:pPr>
              <w:numPr>
                <w:ilvl w:val="0"/>
                <w:numId w:val="4"/>
              </w:numPr>
              <w:spacing w:after="26" w:line="26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укрепления физического и психологического здоровья детей; </w:t>
            </w:r>
          </w:p>
          <w:p w:rsidR="002C4646" w:rsidRDefault="00131DBD">
            <w:pPr>
              <w:numPr>
                <w:ilvl w:val="0"/>
                <w:numId w:val="4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пропаганда идей патриотизма и гражданственности у подрастающего поколения; </w:t>
            </w:r>
          </w:p>
          <w:p w:rsidR="002C4646" w:rsidRDefault="00131DBD">
            <w:pPr>
              <w:numPr>
                <w:ilvl w:val="0"/>
                <w:numId w:val="4"/>
              </w:numPr>
              <w:spacing w:after="28" w:line="26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пропаганда спортивного туризма и ориентирования,  как важного средства воспитания и оздоровления школьников; </w:t>
            </w:r>
          </w:p>
          <w:p w:rsidR="002C4646" w:rsidRDefault="00131DBD">
            <w:pPr>
              <w:numPr>
                <w:ilvl w:val="0"/>
                <w:numId w:val="4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пропаганда здорового образа жизни; </w:t>
            </w:r>
          </w:p>
          <w:p w:rsidR="002C4646" w:rsidRDefault="00131DBD">
            <w:pPr>
              <w:numPr>
                <w:ilvl w:val="0"/>
                <w:numId w:val="4"/>
              </w:numPr>
              <w:spacing w:after="23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безопасности детского дорожно-транспортного травматизма; </w:t>
            </w:r>
          </w:p>
          <w:p w:rsidR="002C4646" w:rsidRDefault="00131DBD">
            <w:pPr>
              <w:numPr>
                <w:ilvl w:val="0"/>
                <w:numId w:val="4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военно-патриотических навыков; </w:t>
            </w:r>
          </w:p>
        </w:tc>
      </w:tr>
    </w:tbl>
    <w:p w:rsidR="002C4646" w:rsidRDefault="002C4646">
      <w:pPr>
        <w:spacing w:after="0"/>
        <w:ind w:left="-1702" w:right="11119"/>
      </w:pPr>
    </w:p>
    <w:tbl>
      <w:tblPr>
        <w:tblStyle w:val="TableGrid"/>
        <w:tblW w:w="10802" w:type="dxa"/>
        <w:tblInd w:w="-1080" w:type="dxa"/>
        <w:tblCellMar>
          <w:top w:w="56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776"/>
        <w:gridCol w:w="7026"/>
      </w:tblGrid>
      <w:tr w:rsidR="002C4646" w:rsidTr="00313BC0">
        <w:trPr>
          <w:trHeight w:val="935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2C4646"/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numPr>
                <w:ilvl w:val="0"/>
                <w:numId w:val="5"/>
              </w:numPr>
              <w:spacing w:after="11" w:line="26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 навыков спортивного туризма и ориентирования; </w: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подростков и юношества положительной мотивации к службе в Вооруженных Силах Российской </w:t>
            </w:r>
          </w:p>
          <w:p w:rsidR="002C4646" w:rsidRDefault="00131DBD">
            <w:pPr>
              <w:spacing w:after="44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Федерации; </w:t>
            </w:r>
          </w:p>
          <w:p w:rsidR="002C4646" w:rsidRDefault="00131DBD">
            <w:pPr>
              <w:numPr>
                <w:ilvl w:val="0"/>
                <w:numId w:val="5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безопасному поведению детей на улицах и дорогах; </w:t>
            </w:r>
          </w:p>
          <w:p w:rsidR="002C4646" w:rsidRDefault="00131DBD">
            <w:pPr>
              <w:numPr>
                <w:ilvl w:val="0"/>
                <w:numId w:val="5"/>
              </w:numPr>
              <w:spacing w:after="24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овладение навыками проведения работы по пропаганде БДД и организация этой работы среди детей; </w:t>
            </w:r>
          </w:p>
          <w:p w:rsidR="002C4646" w:rsidRDefault="00131DBD">
            <w:pPr>
              <w:numPr>
                <w:ilvl w:val="0"/>
                <w:numId w:val="5"/>
              </w:numPr>
              <w:spacing w:after="23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юными велосипедистами и отработка навыков фигурного вождения велосипеда; </w:t>
            </w:r>
          </w:p>
          <w:p w:rsidR="002C4646" w:rsidRDefault="00131DBD">
            <w:pPr>
              <w:numPr>
                <w:ilvl w:val="0"/>
                <w:numId w:val="5"/>
              </w:numPr>
              <w:spacing w:after="47" w:line="25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отработка наиболее сложных этапов спортивного туризма и ориентирования, которые встречаются на городских, а также областных и Всероссийских соревнованиях; </w:t>
            </w:r>
          </w:p>
          <w:p w:rsidR="002C4646" w:rsidRDefault="00131DBD">
            <w:pPr>
              <w:numPr>
                <w:ilvl w:val="0"/>
                <w:numId w:val="5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мастерства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учащихся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области </w:t>
            </w:r>
          </w:p>
          <w:p w:rsidR="002C4646" w:rsidRDefault="00131DBD">
            <w:pPr>
              <w:ind w:left="34" w:right="18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спортивного туризма и ориентирования; </w: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приобщение подростков к занятиям спортом; </w:t>
            </w:r>
          </w:p>
          <w:p w:rsidR="002C4646" w:rsidRDefault="00131DBD">
            <w:pPr>
              <w:numPr>
                <w:ilvl w:val="0"/>
                <w:numId w:val="5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детей и подростков навыков работы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коллективе; </w: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нравственных и волевых качеств у детей и подростков. </w:t>
            </w:r>
          </w:p>
        </w:tc>
      </w:tr>
      <w:tr w:rsidR="002C4646" w:rsidTr="00313BC0">
        <w:trPr>
          <w:trHeight w:val="84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Предполагаемые результаты реализации программы 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spacing w:after="26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Участники, прошедшие обучение в рамках 1-ой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военнопатриотической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смены, должны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2C4646" w:rsidRDefault="00131DBD">
            <w:pPr>
              <w:numPr>
                <w:ilvl w:val="0"/>
                <w:numId w:val="6"/>
              </w:numPr>
              <w:spacing w:after="22" w:line="279" w:lineRule="auto"/>
              <w:ind w:left="351" w:hanging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овладеть базовыми знаниями военной истории государства и основами военной службы в Российской армии; </w:t>
            </w:r>
          </w:p>
          <w:p w:rsidR="002C4646" w:rsidRDefault="00131DBD">
            <w:pPr>
              <w:numPr>
                <w:ilvl w:val="0"/>
                <w:numId w:val="6"/>
              </w:numPr>
              <w:spacing w:after="47" w:line="258" w:lineRule="auto"/>
              <w:ind w:left="351" w:hanging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овладеть комплексом теоретических и практических знаний по основам безопасности жизнедеятельности, основами выживания в экстремальных условиях; </w:t>
            </w:r>
          </w:p>
          <w:p w:rsidR="002C4646" w:rsidRDefault="00131DBD">
            <w:pPr>
              <w:numPr>
                <w:ilvl w:val="0"/>
                <w:numId w:val="6"/>
              </w:numPr>
              <w:spacing w:after="24" w:line="277" w:lineRule="auto"/>
              <w:ind w:left="351" w:hanging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овладеть практическими навыками по основам туризма и альпинизма, стрельбы, самообороны и строевой подготовки; </w:t>
            </w:r>
          </w:p>
          <w:p w:rsidR="002C4646" w:rsidRDefault="00131DBD">
            <w:pPr>
              <w:numPr>
                <w:ilvl w:val="0"/>
                <w:numId w:val="6"/>
              </w:numPr>
              <w:spacing w:after="46" w:line="258" w:lineRule="auto"/>
              <w:ind w:left="351" w:hanging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повысить уровень физического развития через систему оздоровительных мероприятий и реализацию комплекса спортивных соревнований по военно-прикладным видам спорта; </w:t>
            </w:r>
          </w:p>
          <w:p w:rsidR="002C4646" w:rsidRDefault="00131DBD">
            <w:pPr>
              <w:numPr>
                <w:ilvl w:val="0"/>
                <w:numId w:val="6"/>
              </w:numPr>
              <w:ind w:left="351" w:hanging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адекватно оценивать опасность и принимать решения. </w:t>
            </w:r>
          </w:p>
          <w:p w:rsidR="002C4646" w:rsidRDefault="00131DBD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C4646" w:rsidRDefault="00131DBD">
            <w:pPr>
              <w:spacing w:after="25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Участники, прошедшие обучение в рамках 2-ой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туристскокраеведческой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смены, должны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2C4646" w:rsidRDefault="00131DBD">
            <w:pPr>
              <w:numPr>
                <w:ilvl w:val="0"/>
                <w:numId w:val="6"/>
              </w:numPr>
              <w:ind w:left="351" w:hanging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ориентироваться на местности; </w:t>
            </w:r>
          </w:p>
          <w:p w:rsidR="002C4646" w:rsidRDefault="00131DBD">
            <w:pPr>
              <w:numPr>
                <w:ilvl w:val="0"/>
                <w:numId w:val="6"/>
              </w:numPr>
              <w:spacing w:after="18" w:line="283" w:lineRule="auto"/>
              <w:ind w:left="351" w:hanging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преодолевать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естественные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искусственные препятствия;  </w:t>
            </w:r>
          </w:p>
          <w:p w:rsidR="002C4646" w:rsidRDefault="00131DBD">
            <w:pPr>
              <w:numPr>
                <w:ilvl w:val="0"/>
                <w:numId w:val="6"/>
              </w:numPr>
              <w:spacing w:after="26" w:line="275" w:lineRule="auto"/>
              <w:ind w:left="351" w:hanging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различать виды страховки и сопровождение, уметь их организовывать; </w:t>
            </w:r>
          </w:p>
          <w:p w:rsidR="002C4646" w:rsidRDefault="00131DBD">
            <w:pPr>
              <w:numPr>
                <w:ilvl w:val="0"/>
                <w:numId w:val="6"/>
              </w:numPr>
              <w:ind w:left="351" w:hanging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оказывать первую доврачебную помощь; </w:t>
            </w:r>
          </w:p>
          <w:p w:rsidR="002C4646" w:rsidRDefault="00131DBD">
            <w:pPr>
              <w:numPr>
                <w:ilvl w:val="0"/>
                <w:numId w:val="6"/>
              </w:numPr>
              <w:ind w:left="351" w:hanging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правильно действовать в аварийных ситуациях; </w:t>
            </w:r>
          </w:p>
          <w:p w:rsidR="002C4646" w:rsidRDefault="00131DBD">
            <w:pPr>
              <w:numPr>
                <w:ilvl w:val="0"/>
                <w:numId w:val="6"/>
              </w:numPr>
              <w:ind w:left="351" w:hanging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правильно организовывать туристский быт; </w:t>
            </w:r>
          </w:p>
          <w:p w:rsidR="002C4646" w:rsidRDefault="00131DBD">
            <w:pPr>
              <w:numPr>
                <w:ilvl w:val="0"/>
                <w:numId w:val="6"/>
              </w:numPr>
              <w:spacing w:after="24" w:line="277" w:lineRule="auto"/>
              <w:ind w:left="351" w:hanging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адекватно реагировать в различных критических ситуациях, принимать решения; </w:t>
            </w:r>
          </w:p>
          <w:p w:rsidR="002C4646" w:rsidRDefault="00131DBD">
            <w:pPr>
              <w:numPr>
                <w:ilvl w:val="0"/>
                <w:numId w:val="6"/>
              </w:numPr>
              <w:ind w:left="351" w:hanging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работать в коллективе. </w:t>
            </w:r>
          </w:p>
          <w:p w:rsidR="002C4646" w:rsidRDefault="00131DBD">
            <w:pPr>
              <w:spacing w:after="23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C4646" w:rsidRDefault="00131DBD" w:rsidP="00313BC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B5C8B" w:rsidTr="00313BC0">
        <w:trPr>
          <w:trHeight w:val="84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8B" w:rsidRDefault="00DB5C8B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8B" w:rsidRDefault="00DB5C8B" w:rsidP="00DB5C8B">
            <w:pPr>
              <w:numPr>
                <w:ilvl w:val="0"/>
                <w:numId w:val="7"/>
              </w:numPr>
              <w:spacing w:after="47" w:line="25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овладеть навыками проведения работы по пропаганде БДД и организации данной работы среди детей младшего школьного возраста и сверстников; </w:t>
            </w:r>
          </w:p>
          <w:p w:rsidR="00DB5C8B" w:rsidRDefault="00DB5C8B" w:rsidP="00DB5C8B">
            <w:pPr>
              <w:numPr>
                <w:ilvl w:val="0"/>
                <w:numId w:val="7"/>
              </w:numPr>
              <w:spacing w:after="4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овладеть умениями оказания первой доврачебной помощи пострадавшим при дорожно-транспортных происшествиях (ДТП); </w:t>
            </w:r>
          </w:p>
          <w:p w:rsidR="00DB5C8B" w:rsidRDefault="00DB5C8B" w:rsidP="00DB5C8B">
            <w:pPr>
              <w:numPr>
                <w:ilvl w:val="0"/>
                <w:numId w:val="7"/>
              </w:numPr>
              <w:spacing w:after="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адекватно реагировать в различных критических ситуациях, принимать решения.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B5C8B" w:rsidRDefault="00DB5C8B" w:rsidP="00DB5C8B">
            <w:pPr>
              <w:spacing w:after="22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5C8B" w:rsidRDefault="00DB5C8B" w:rsidP="00DB5C8B">
            <w:pPr>
              <w:spacing w:after="24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Участники, прошедшие обучение в рамках 4-ой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физкультурноспортивной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смены, должны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DB5C8B" w:rsidRDefault="00DB5C8B" w:rsidP="00DB5C8B">
            <w:pPr>
              <w:numPr>
                <w:ilvl w:val="0"/>
                <w:numId w:val="7"/>
              </w:numPr>
              <w:spacing w:after="23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повысить уровень физического развития через систему тренировочных занятий, оздоровительных мероприятий и реализацию комплекса спортивных соревнований, состязаний; </w:t>
            </w:r>
          </w:p>
          <w:p w:rsidR="00DB5C8B" w:rsidRDefault="00DB5C8B" w:rsidP="00DB5C8B">
            <w:pPr>
              <w:numPr>
                <w:ilvl w:val="0"/>
                <w:numId w:val="7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развить лидерские и организаторские качества; </w:t>
            </w:r>
          </w:p>
          <w:p w:rsidR="00DB5C8B" w:rsidRDefault="00DB5C8B" w:rsidP="00DB5C8B">
            <w:pPr>
              <w:numPr>
                <w:ilvl w:val="0"/>
                <w:numId w:val="7"/>
              </w:numPr>
              <w:spacing w:after="20" w:line="28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овладеть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навыками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индивидуальной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коллективной деятельности; </w:t>
            </w:r>
          </w:p>
          <w:p w:rsidR="00DB5C8B" w:rsidRDefault="00DB5C8B" w:rsidP="00DB5C8B">
            <w:pPr>
              <w:spacing w:after="26" w:line="276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овладеть комплексом теоретических и практических знаний по основам выживания в экстремальных условиях.</w:t>
            </w:r>
          </w:p>
        </w:tc>
      </w:tr>
      <w:tr w:rsidR="004819E4" w:rsidTr="00313BC0">
        <w:trPr>
          <w:trHeight w:val="84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E4" w:rsidRDefault="004819E4" w:rsidP="004819E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Кадровое обеспечение программы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E4" w:rsidRDefault="004819E4" w:rsidP="004819E4">
            <w:pPr>
              <w:spacing w:line="26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состоит из 2-х смен учебно-тренировочных сборов разной направленности, каждую из которой реализуют: </w:t>
            </w:r>
          </w:p>
          <w:p w:rsidR="004819E4" w:rsidRDefault="004819E4" w:rsidP="004819E4">
            <w:pPr>
              <w:numPr>
                <w:ilvl w:val="0"/>
                <w:numId w:val="8"/>
              </w:numPr>
              <w:spacing w:line="26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педагога дополнительного образования, руководителя объединений; </w:t>
            </w:r>
          </w:p>
          <w:p w:rsidR="004819E4" w:rsidRDefault="004819E4" w:rsidP="004819E4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организатора массовых досуговых мероприятий. </w:t>
            </w:r>
          </w:p>
        </w:tc>
      </w:tr>
      <w:tr w:rsidR="00932913" w:rsidTr="00313BC0">
        <w:trPr>
          <w:trHeight w:val="84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3" w:rsidRDefault="00932913" w:rsidP="0093291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Ресурсная обеспеченность программы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13" w:rsidRDefault="00932913" w:rsidP="00932913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Специальное туристское снаряжение:  </w:t>
            </w:r>
          </w:p>
          <w:p w:rsidR="00932913" w:rsidRDefault="00932913" w:rsidP="00932913">
            <w:pPr>
              <w:numPr>
                <w:ilvl w:val="0"/>
                <w:numId w:val="10"/>
              </w:numPr>
              <w:spacing w:after="1"/>
              <w:ind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генератор – 1 шт.; </w:t>
            </w:r>
          </w:p>
          <w:p w:rsidR="00932913" w:rsidRDefault="00932913" w:rsidP="00932913">
            <w:pPr>
              <w:numPr>
                <w:ilvl w:val="0"/>
                <w:numId w:val="10"/>
              </w:numPr>
              <w:spacing w:after="1"/>
              <w:ind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палатки – 15 шт.; </w:t>
            </w:r>
          </w:p>
          <w:p w:rsidR="00932913" w:rsidRDefault="00932913" w:rsidP="00932913">
            <w:pPr>
              <w:numPr>
                <w:ilvl w:val="0"/>
                <w:numId w:val="10"/>
              </w:numPr>
              <w:spacing w:after="6"/>
              <w:ind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тенты – 2 шт.; </w:t>
            </w:r>
          </w:p>
          <w:p w:rsidR="00932913" w:rsidRDefault="00932913" w:rsidP="00932913">
            <w:pPr>
              <w:numPr>
                <w:ilvl w:val="0"/>
                <w:numId w:val="10"/>
              </w:numPr>
              <w:spacing w:after="3"/>
              <w:ind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шатры – 2 шт.; </w:t>
            </w:r>
          </w:p>
          <w:p w:rsidR="00932913" w:rsidRDefault="00932913" w:rsidP="00932913">
            <w:pPr>
              <w:numPr>
                <w:ilvl w:val="0"/>
                <w:numId w:val="10"/>
              </w:numPr>
              <w:spacing w:after="2"/>
              <w:ind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спальные мешки – 35 шт.; </w:t>
            </w:r>
          </w:p>
          <w:p w:rsidR="00932913" w:rsidRDefault="00932913" w:rsidP="00932913">
            <w:pPr>
              <w:numPr>
                <w:ilvl w:val="0"/>
                <w:numId w:val="10"/>
              </w:numPr>
              <w:spacing w:after="10"/>
              <w:ind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туристские пенки – 50 шт.; </w:t>
            </w:r>
          </w:p>
          <w:p w:rsidR="00932913" w:rsidRDefault="00932913" w:rsidP="00932913">
            <w:pPr>
              <w:numPr>
                <w:ilvl w:val="0"/>
                <w:numId w:val="10"/>
              </w:numPr>
              <w:spacing w:after="7"/>
              <w:ind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туристские столы и стулья; </w:t>
            </w:r>
          </w:p>
          <w:p w:rsidR="00932913" w:rsidRDefault="00932913" w:rsidP="00932913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Информационный стенд и канцтовары: </w:t>
            </w:r>
          </w:p>
          <w:p w:rsidR="00932913" w:rsidRDefault="00932913" w:rsidP="00932913">
            <w:pPr>
              <w:numPr>
                <w:ilvl w:val="0"/>
                <w:numId w:val="1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ватманы, бумага белая и цветная; </w:t>
            </w:r>
          </w:p>
          <w:p w:rsidR="00932913" w:rsidRDefault="00932913" w:rsidP="00932913">
            <w:pPr>
              <w:numPr>
                <w:ilvl w:val="0"/>
                <w:numId w:val="11"/>
              </w:numPr>
              <w:spacing w:line="26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краски акварельные, гуашь, карандаши простые и цветные, фломастеры; </w:t>
            </w:r>
          </w:p>
          <w:p w:rsidR="00932913" w:rsidRDefault="00932913" w:rsidP="00932913">
            <w:pPr>
              <w:numPr>
                <w:ilvl w:val="0"/>
                <w:numId w:val="11"/>
              </w:numPr>
              <w:spacing w:after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кисточки; </w:t>
            </w:r>
          </w:p>
          <w:p w:rsidR="00932913" w:rsidRDefault="00932913" w:rsidP="00932913">
            <w:pPr>
              <w:numPr>
                <w:ilvl w:val="0"/>
                <w:numId w:val="11"/>
              </w:numPr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ножницы и скотч; </w:t>
            </w:r>
          </w:p>
          <w:p w:rsidR="00932913" w:rsidRDefault="00932913" w:rsidP="00932913">
            <w:pPr>
              <w:numPr>
                <w:ilvl w:val="0"/>
                <w:numId w:val="11"/>
              </w:numPr>
              <w:spacing w:after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клей ПВА; </w:t>
            </w:r>
          </w:p>
          <w:p w:rsidR="00932913" w:rsidRDefault="00932913" w:rsidP="00932913">
            <w:pPr>
              <w:numPr>
                <w:ilvl w:val="0"/>
                <w:numId w:val="11"/>
              </w:numPr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линейка, ластик; </w:t>
            </w:r>
          </w:p>
          <w:p w:rsidR="00932913" w:rsidRDefault="00932913" w:rsidP="00932913">
            <w:pPr>
              <w:numPr>
                <w:ilvl w:val="0"/>
                <w:numId w:val="12"/>
              </w:numPr>
              <w:spacing w:after="9"/>
              <w:ind w:hanging="24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Ремнабор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32913" w:rsidRDefault="00932913" w:rsidP="00932913">
            <w:pPr>
              <w:numPr>
                <w:ilvl w:val="0"/>
                <w:numId w:val="12"/>
              </w:numPr>
              <w:spacing w:after="10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Аптечка </w:t>
            </w:r>
          </w:p>
          <w:p w:rsidR="00932913" w:rsidRDefault="00932913" w:rsidP="00932913">
            <w:pPr>
              <w:numPr>
                <w:ilvl w:val="0"/>
                <w:numId w:val="12"/>
              </w:numPr>
              <w:spacing w:after="10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инвентарь </w:t>
            </w:r>
          </w:p>
          <w:p w:rsidR="00932913" w:rsidRDefault="00932913" w:rsidP="00932913">
            <w:pPr>
              <w:numPr>
                <w:ilvl w:val="0"/>
                <w:numId w:val="12"/>
              </w:numPr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центр   </w:t>
            </w:r>
          </w:p>
        </w:tc>
      </w:tr>
    </w:tbl>
    <w:p w:rsidR="002C4646" w:rsidRDefault="002C4646">
      <w:pPr>
        <w:spacing w:after="0"/>
        <w:ind w:left="-1702" w:right="11119"/>
      </w:pPr>
    </w:p>
    <w:tbl>
      <w:tblPr>
        <w:tblStyle w:val="TableGrid"/>
        <w:tblW w:w="10802" w:type="dxa"/>
        <w:tblInd w:w="-1080" w:type="dxa"/>
        <w:tblCellMar>
          <w:top w:w="40" w:type="dxa"/>
          <w:left w:w="106" w:type="dxa"/>
          <w:right w:w="25" w:type="dxa"/>
        </w:tblCellMar>
        <w:tblLook w:val="04A0" w:firstRow="1" w:lastRow="0" w:firstColumn="1" w:lastColumn="0" w:noHBand="0" w:noVBand="1"/>
      </w:tblPr>
      <w:tblGrid>
        <w:gridCol w:w="3776"/>
        <w:gridCol w:w="7026"/>
      </w:tblGrid>
      <w:tr w:rsidR="002C4646">
        <w:trPr>
          <w:trHeight w:val="80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ind w:left="2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Возможность тиражирования программы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46" w:rsidRDefault="00131DBD">
            <w:pPr>
              <w:ind w:left="34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Данную программу можно реализовывать на территории любого субъекта Российской Федерации, на базе любого детского оздоровительного лагеря </w:t>
            </w:r>
          </w:p>
        </w:tc>
      </w:tr>
    </w:tbl>
    <w:p w:rsidR="002C4646" w:rsidRDefault="00131DB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4646" w:rsidRDefault="00131DB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4646" w:rsidRDefault="00131DBD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C4646" w:rsidRDefault="00131DBD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C4646" w:rsidRDefault="00131DBD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C4646" w:rsidRDefault="002C4646">
      <w:pPr>
        <w:sectPr w:rsidR="002C4646">
          <w:pgSz w:w="11906" w:h="16838"/>
          <w:pgMar w:top="859" w:right="787" w:bottom="1238" w:left="1702" w:header="720" w:footer="720" w:gutter="0"/>
          <w:cols w:space="720"/>
        </w:sectPr>
      </w:pPr>
    </w:p>
    <w:p w:rsidR="002C4646" w:rsidRDefault="002C4646">
      <w:pPr>
        <w:spacing w:after="0"/>
        <w:ind w:left="14268" w:right="-370"/>
        <w:jc w:val="both"/>
      </w:pPr>
    </w:p>
    <w:sectPr w:rsidR="002C4646">
      <w:pgSz w:w="16838" w:h="11906" w:orient="landscape"/>
      <w:pgMar w:top="852" w:right="1440" w:bottom="11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5582"/>
    <w:multiLevelType w:val="hybridMultilevel"/>
    <w:tmpl w:val="44D27782"/>
    <w:lvl w:ilvl="0" w:tplc="2B6C570C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8594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AA3F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A765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45BD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6260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70B8C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6BBE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ED22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A00F8"/>
    <w:multiLevelType w:val="hybridMultilevel"/>
    <w:tmpl w:val="A672CC48"/>
    <w:lvl w:ilvl="0" w:tplc="7AE643A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C822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2190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0AC7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261D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05B6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C21F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40B0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ED27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5637DB"/>
    <w:multiLevelType w:val="hybridMultilevel"/>
    <w:tmpl w:val="0ADE5C68"/>
    <w:lvl w:ilvl="0" w:tplc="947248B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0CAC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30091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C437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4A72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E784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8C9F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2F52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A0E2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D55EE"/>
    <w:multiLevelType w:val="hybridMultilevel"/>
    <w:tmpl w:val="9B92CAD2"/>
    <w:lvl w:ilvl="0" w:tplc="88862686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76E482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611BC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C9D9E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2FD3A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4E386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648EE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08D38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EC10D6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D62647"/>
    <w:multiLevelType w:val="hybridMultilevel"/>
    <w:tmpl w:val="495EED42"/>
    <w:lvl w:ilvl="0" w:tplc="AE744C60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629D1A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4E274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21B4E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6F0E2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42C90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AF47A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E7276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229E0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037659"/>
    <w:multiLevelType w:val="hybridMultilevel"/>
    <w:tmpl w:val="19C61E32"/>
    <w:lvl w:ilvl="0" w:tplc="CEE0FE8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0CBED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A29F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C7D8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2C34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826F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2F78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48E8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C7FC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466DB2"/>
    <w:multiLevelType w:val="hybridMultilevel"/>
    <w:tmpl w:val="05F4D430"/>
    <w:lvl w:ilvl="0" w:tplc="C59446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4863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6D92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202C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0927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8AA5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6754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E8AB7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6B49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035ED"/>
    <w:multiLevelType w:val="hybridMultilevel"/>
    <w:tmpl w:val="2940CD3C"/>
    <w:lvl w:ilvl="0" w:tplc="1EF894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AADA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2A3B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2C71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97E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4E2B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A1A7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0631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8309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BE6CC0"/>
    <w:multiLevelType w:val="hybridMultilevel"/>
    <w:tmpl w:val="B970A640"/>
    <w:lvl w:ilvl="0" w:tplc="5ACA4A8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0D5D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8844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6A6C6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02F1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ECA7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2645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A904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294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B6D87"/>
    <w:multiLevelType w:val="hybridMultilevel"/>
    <w:tmpl w:val="3508BFA6"/>
    <w:lvl w:ilvl="0" w:tplc="F332641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E9C8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0AA9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6E27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62D4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85B7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E54D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EA3D8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6B86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C101DF"/>
    <w:multiLevelType w:val="hybridMultilevel"/>
    <w:tmpl w:val="F68AB056"/>
    <w:lvl w:ilvl="0" w:tplc="7DCC87FA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45DB0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864F0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CC9D36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804E4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6474C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41166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AF9D0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4A31A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072EF3"/>
    <w:multiLevelType w:val="hybridMultilevel"/>
    <w:tmpl w:val="C11A7BAA"/>
    <w:lvl w:ilvl="0" w:tplc="95FC6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0580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4D42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30E63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CE6F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0C2C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10926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CA99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CCC31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483BC0"/>
    <w:multiLevelType w:val="hybridMultilevel"/>
    <w:tmpl w:val="EABCD5D8"/>
    <w:lvl w:ilvl="0" w:tplc="587266DE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ED680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52A51C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0B2AC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08CE0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CEE9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68324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E22AA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4B9A6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D91A9B"/>
    <w:multiLevelType w:val="hybridMultilevel"/>
    <w:tmpl w:val="B9E63674"/>
    <w:lvl w:ilvl="0" w:tplc="4B788C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EEEF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057F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CB03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8E299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824C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ABDD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49EC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AE6C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5A4D65"/>
    <w:multiLevelType w:val="hybridMultilevel"/>
    <w:tmpl w:val="BF20C7C6"/>
    <w:lvl w:ilvl="0" w:tplc="9ED85B26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8120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EC604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A8F66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A7310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C794A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245D6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6BFC6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8E6D6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3"/>
  </w:num>
  <w:num w:numId="5">
    <w:abstractNumId w:val="4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46"/>
    <w:rsid w:val="00131DBD"/>
    <w:rsid w:val="002C4646"/>
    <w:rsid w:val="00313BC0"/>
    <w:rsid w:val="004819E4"/>
    <w:rsid w:val="00580F1D"/>
    <w:rsid w:val="007637B4"/>
    <w:rsid w:val="00932913"/>
    <w:rsid w:val="00964080"/>
    <w:rsid w:val="00D45BB8"/>
    <w:rsid w:val="00DB5C8B"/>
    <w:rsid w:val="00F7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3E61"/>
  <w15:docId w15:val="{E397013A-DC41-4E88-BA0A-B5881DE5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DBD"/>
  </w:style>
  <w:style w:type="paragraph" w:styleId="1">
    <w:name w:val="heading 1"/>
    <w:basedOn w:val="a"/>
    <w:next w:val="a"/>
    <w:link w:val="10"/>
    <w:uiPriority w:val="9"/>
    <w:qFormat/>
    <w:rsid w:val="00131DB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30F0E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DB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DB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DB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D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D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D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DB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1DBD"/>
    <w:rPr>
      <w:rFonts w:asciiTheme="majorHAnsi" w:eastAsiaTheme="majorEastAsia" w:hAnsiTheme="majorHAnsi" w:cstheme="majorBidi"/>
      <w:color w:val="830F0E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1DBD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1DBD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31DB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131DBD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31DB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31DBD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DB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131DBD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131DB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31DBD"/>
    <w:pPr>
      <w:pBdr>
        <w:top w:val="single" w:sz="6" w:space="8" w:color="E6B729" w:themeColor="accent3"/>
        <w:bottom w:val="single" w:sz="6" w:space="8" w:color="E6B72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E5155" w:themeColor="text2"/>
      <w:spacing w:val="30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131DBD"/>
    <w:rPr>
      <w:rFonts w:asciiTheme="majorHAnsi" w:eastAsiaTheme="majorEastAsia" w:hAnsiTheme="majorHAnsi" w:cstheme="majorBidi"/>
      <w:caps/>
      <w:color w:val="1E5155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131DBD"/>
    <w:pPr>
      <w:numPr>
        <w:ilvl w:val="1"/>
      </w:numPr>
      <w:jc w:val="center"/>
    </w:pPr>
    <w:rPr>
      <w:color w:val="1E5155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31DBD"/>
    <w:rPr>
      <w:color w:val="1E5155" w:themeColor="text2"/>
      <w:sz w:val="28"/>
      <w:szCs w:val="28"/>
    </w:rPr>
  </w:style>
  <w:style w:type="character" w:styleId="a8">
    <w:name w:val="Strong"/>
    <w:basedOn w:val="a0"/>
    <w:uiPriority w:val="22"/>
    <w:qFormat/>
    <w:rsid w:val="00131DBD"/>
    <w:rPr>
      <w:b/>
      <w:bCs/>
    </w:rPr>
  </w:style>
  <w:style w:type="character" w:styleId="a9">
    <w:name w:val="Emphasis"/>
    <w:basedOn w:val="a0"/>
    <w:uiPriority w:val="20"/>
    <w:qFormat/>
    <w:rsid w:val="00131DBD"/>
    <w:rPr>
      <w:i/>
      <w:iCs/>
      <w:color w:val="000000" w:themeColor="text1"/>
    </w:rPr>
  </w:style>
  <w:style w:type="paragraph" w:styleId="aa">
    <w:name w:val="No Spacing"/>
    <w:uiPriority w:val="1"/>
    <w:qFormat/>
    <w:rsid w:val="00131DB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31DBD"/>
    <w:pPr>
      <w:spacing w:before="160"/>
      <w:ind w:left="720" w:right="720"/>
      <w:jc w:val="center"/>
    </w:pPr>
    <w:rPr>
      <w:i/>
      <w:iCs/>
      <w:color w:val="B58D15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31DBD"/>
    <w:rPr>
      <w:i/>
      <w:iCs/>
      <w:color w:val="B58D15" w:themeColor="accent3" w:themeShade="BF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31DB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30F0E" w:themeColor="accent1" w:themeShade="BF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131DBD"/>
    <w:rPr>
      <w:rFonts w:asciiTheme="majorHAnsi" w:eastAsiaTheme="majorEastAsia" w:hAnsiTheme="majorHAnsi" w:cstheme="majorBidi"/>
      <w:caps/>
      <w:color w:val="830F0E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131DBD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131DBD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131DB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131DBD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131DBD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131DBD"/>
    <w:pPr>
      <w:outlineLvl w:val="9"/>
    </w:pPr>
  </w:style>
  <w:style w:type="character" w:styleId="af3">
    <w:name w:val="Hyperlink"/>
    <w:basedOn w:val="a0"/>
    <w:uiPriority w:val="99"/>
    <w:unhideWhenUsed/>
    <w:rsid w:val="007637B4"/>
    <w:rPr>
      <w:color w:val="58C1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berezka46@mail.ru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Ио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Ион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ФГАУ ГНИИ ИТТ Информика</dc:creator>
  <cp:keywords/>
  <cp:lastModifiedBy>ППД</cp:lastModifiedBy>
  <cp:revision>11</cp:revision>
  <dcterms:created xsi:type="dcterms:W3CDTF">2025-07-10T15:47:00Z</dcterms:created>
  <dcterms:modified xsi:type="dcterms:W3CDTF">2025-07-11T08:06:00Z</dcterms:modified>
</cp:coreProperties>
</file>